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67" w:rsidRDefault="00544567"/>
    <w:p w:rsidR="00E144BF" w:rsidRPr="00E144BF" w:rsidRDefault="00E144BF"/>
    <w:p w:rsidR="00E144BF" w:rsidRPr="00DB6BA4" w:rsidRDefault="00C07739" w:rsidP="00E144BF">
      <w:pPr>
        <w:rPr>
          <w:b/>
        </w:rPr>
      </w:pPr>
      <w:r w:rsidRPr="00DB6BA4">
        <w:rPr>
          <w:rFonts w:ascii="Arial" w:hAnsi="Arial" w:cs="Arial"/>
          <w:b/>
        </w:rPr>
        <w:t xml:space="preserve">Erratum for </w:t>
      </w:r>
      <w:r w:rsidR="00E961DB">
        <w:rPr>
          <w:rFonts w:ascii="Arial" w:hAnsi="Arial" w:cs="Arial"/>
          <w:b/>
        </w:rPr>
        <w:t>Open File 7862</w:t>
      </w:r>
    </w:p>
    <w:p w:rsidR="00DB6BA4" w:rsidRDefault="00DB6BA4" w:rsidP="00E144BF"/>
    <w:p w:rsidR="00E144BF" w:rsidRDefault="00C1730D" w:rsidP="00053ABD">
      <w:pPr>
        <w:rPr>
          <w:rFonts w:ascii="Arial" w:hAnsi="Arial" w:cs="Arial"/>
        </w:rPr>
      </w:pPr>
      <w:r>
        <w:rPr>
          <w:rFonts w:ascii="Arial" w:hAnsi="Arial" w:cs="Arial"/>
        </w:rPr>
        <w:t>In the original version of this map</w:t>
      </w:r>
      <w:r w:rsidR="00E63907">
        <w:rPr>
          <w:rFonts w:ascii="Arial" w:hAnsi="Arial" w:cs="Arial"/>
        </w:rPr>
        <w:t>, t</w:t>
      </w:r>
      <w:r w:rsidR="00D60D64">
        <w:rPr>
          <w:rFonts w:ascii="Arial" w:hAnsi="Arial" w:cs="Arial"/>
        </w:rPr>
        <w:t>he</w:t>
      </w:r>
      <w:r w:rsidR="001D7B53">
        <w:rPr>
          <w:rFonts w:ascii="Arial" w:hAnsi="Arial" w:cs="Arial"/>
        </w:rPr>
        <w:t xml:space="preserve"> </w:t>
      </w:r>
      <w:r w:rsidR="00DA74F6">
        <w:rPr>
          <w:rFonts w:ascii="Arial" w:hAnsi="Arial" w:cs="Arial"/>
        </w:rPr>
        <w:t xml:space="preserve">data for two </w:t>
      </w:r>
      <w:r w:rsidR="001D514C">
        <w:rPr>
          <w:rFonts w:ascii="Arial" w:hAnsi="Arial" w:cs="Arial"/>
        </w:rPr>
        <w:t>survey</w:t>
      </w:r>
      <w:r w:rsidR="00C24266">
        <w:rPr>
          <w:rFonts w:ascii="Arial" w:hAnsi="Arial" w:cs="Arial"/>
        </w:rPr>
        <w:t>s</w:t>
      </w:r>
      <w:r w:rsidR="001D514C">
        <w:rPr>
          <w:rFonts w:ascii="Arial" w:hAnsi="Arial" w:cs="Arial"/>
        </w:rPr>
        <w:t xml:space="preserve"> </w:t>
      </w:r>
      <w:r w:rsidR="00DA74F6">
        <w:rPr>
          <w:rFonts w:ascii="Arial" w:hAnsi="Arial" w:cs="Arial"/>
        </w:rPr>
        <w:t xml:space="preserve">in Alaska </w:t>
      </w:r>
      <w:r w:rsidR="001D514C">
        <w:rPr>
          <w:rFonts w:ascii="Arial" w:hAnsi="Arial" w:cs="Arial"/>
        </w:rPr>
        <w:t xml:space="preserve">(AK110 and AK160) </w:t>
      </w:r>
      <w:r w:rsidR="00EB7911">
        <w:rPr>
          <w:rFonts w:ascii="Arial" w:hAnsi="Arial" w:cs="Arial"/>
        </w:rPr>
        <w:t>had been</w:t>
      </w:r>
      <w:r w:rsidR="00DA74F6">
        <w:rPr>
          <w:rFonts w:ascii="Arial" w:hAnsi="Arial" w:cs="Arial"/>
        </w:rPr>
        <w:t xml:space="preserve"> imported into the</w:t>
      </w:r>
      <w:r w:rsidR="001F4EC9">
        <w:rPr>
          <w:rFonts w:ascii="Arial" w:hAnsi="Arial" w:cs="Arial"/>
        </w:rPr>
        <w:t xml:space="preserve"> </w:t>
      </w:r>
      <w:r w:rsidR="002063B4">
        <w:rPr>
          <w:rFonts w:ascii="Arial" w:hAnsi="Arial" w:cs="Arial"/>
        </w:rPr>
        <w:t xml:space="preserve">UTM </w:t>
      </w:r>
      <w:r w:rsidR="001F4EC9">
        <w:rPr>
          <w:rFonts w:ascii="Arial" w:hAnsi="Arial" w:cs="Arial"/>
        </w:rPr>
        <w:t xml:space="preserve">grid </w:t>
      </w:r>
      <w:r w:rsidR="00DA74F6">
        <w:rPr>
          <w:rFonts w:ascii="Arial" w:hAnsi="Arial" w:cs="Arial"/>
        </w:rPr>
        <w:t>using the wrong UTM zone</w:t>
      </w:r>
      <w:r w:rsidR="00825DB7">
        <w:rPr>
          <w:rFonts w:ascii="Arial" w:hAnsi="Arial" w:cs="Arial"/>
        </w:rPr>
        <w:t xml:space="preserve">. </w:t>
      </w:r>
      <w:r w:rsidR="00053ABD" w:rsidRPr="00C82E67">
        <w:rPr>
          <w:rFonts w:ascii="Arial" w:hAnsi="Arial" w:cs="Arial"/>
        </w:rPr>
        <w:t xml:space="preserve">The resulting errors </w:t>
      </w:r>
      <w:r w:rsidR="00B85713" w:rsidRPr="00C82E67">
        <w:rPr>
          <w:rFonts w:ascii="Arial" w:hAnsi="Arial" w:cs="Arial"/>
        </w:rPr>
        <w:t>were</w:t>
      </w:r>
      <w:r w:rsidR="00053ABD" w:rsidRPr="00C82E67">
        <w:rPr>
          <w:rFonts w:ascii="Arial" w:hAnsi="Arial" w:cs="Arial"/>
        </w:rPr>
        <w:t xml:space="preserve"> visible</w:t>
      </w:r>
      <w:r w:rsidR="00B01129">
        <w:rPr>
          <w:rFonts w:ascii="Arial" w:hAnsi="Arial" w:cs="Arial"/>
        </w:rPr>
        <w:t xml:space="preserve"> </w:t>
      </w:r>
      <w:r w:rsidR="003606B0" w:rsidRPr="00C82E67">
        <w:rPr>
          <w:rFonts w:ascii="Arial" w:hAnsi="Arial" w:cs="Arial"/>
        </w:rPr>
        <w:t>in four small areas o</w:t>
      </w:r>
      <w:r w:rsidR="00B01129">
        <w:rPr>
          <w:rFonts w:ascii="Arial" w:hAnsi="Arial" w:cs="Arial"/>
        </w:rPr>
        <w:t>f</w:t>
      </w:r>
      <w:r w:rsidR="003606B0" w:rsidRPr="00C82E67">
        <w:rPr>
          <w:rFonts w:ascii="Arial" w:hAnsi="Arial" w:cs="Arial"/>
        </w:rPr>
        <w:t xml:space="preserve"> the map</w:t>
      </w:r>
      <w:r w:rsidR="00053ABD" w:rsidRPr="00C82E67">
        <w:rPr>
          <w:rFonts w:ascii="Arial" w:hAnsi="Arial" w:cs="Arial"/>
        </w:rPr>
        <w:t xml:space="preserve">, and </w:t>
      </w:r>
      <w:r w:rsidR="003606B0" w:rsidRPr="00C82E67">
        <w:rPr>
          <w:rFonts w:ascii="Arial" w:hAnsi="Arial" w:cs="Arial"/>
        </w:rPr>
        <w:t xml:space="preserve">they </w:t>
      </w:r>
      <w:r w:rsidR="00B85713" w:rsidRPr="00C82E67">
        <w:rPr>
          <w:rFonts w:ascii="Arial" w:hAnsi="Arial" w:cs="Arial"/>
        </w:rPr>
        <w:t>were</w:t>
      </w:r>
      <w:r w:rsidR="00053ABD" w:rsidRPr="00C82E67">
        <w:rPr>
          <w:rFonts w:ascii="Arial" w:hAnsi="Arial" w:cs="Arial"/>
        </w:rPr>
        <w:t xml:space="preserve"> </w:t>
      </w:r>
      <w:r w:rsidR="009901E0" w:rsidRPr="00C82E67">
        <w:rPr>
          <w:rFonts w:ascii="Arial" w:hAnsi="Arial" w:cs="Arial"/>
        </w:rPr>
        <w:t xml:space="preserve">also present </w:t>
      </w:r>
      <w:r w:rsidR="00053ABD" w:rsidRPr="00C82E67">
        <w:rPr>
          <w:rFonts w:ascii="Arial" w:hAnsi="Arial" w:cs="Arial"/>
        </w:rPr>
        <w:t xml:space="preserve">in the </w:t>
      </w:r>
      <w:r w:rsidR="009901E0" w:rsidRPr="00C82E67">
        <w:rPr>
          <w:rFonts w:ascii="Arial" w:hAnsi="Arial" w:cs="Arial"/>
        </w:rPr>
        <w:t xml:space="preserve">corresponding </w:t>
      </w:r>
      <w:r w:rsidR="00053ABD" w:rsidRPr="00C82E67">
        <w:rPr>
          <w:rFonts w:ascii="Arial" w:hAnsi="Arial" w:cs="Arial"/>
        </w:rPr>
        <w:t>data</w:t>
      </w:r>
      <w:r w:rsidR="009901E0" w:rsidRPr="00C82E67">
        <w:rPr>
          <w:rFonts w:ascii="Arial" w:hAnsi="Arial" w:cs="Arial"/>
        </w:rPr>
        <w:t xml:space="preserve"> available in the Geoscience Data Repository</w:t>
      </w:r>
      <w:r w:rsidR="00053ABD" w:rsidRPr="00C82E67">
        <w:rPr>
          <w:rFonts w:ascii="Arial" w:hAnsi="Arial" w:cs="Arial"/>
        </w:rPr>
        <w:t>.</w:t>
      </w:r>
    </w:p>
    <w:p w:rsidR="005919B9" w:rsidRDefault="005919B9" w:rsidP="00E144BF">
      <w:pPr>
        <w:rPr>
          <w:rFonts w:ascii="Arial" w:hAnsi="Arial" w:cs="Arial"/>
        </w:rPr>
      </w:pPr>
    </w:p>
    <w:p w:rsidR="005919B9" w:rsidRPr="008E3671" w:rsidRDefault="005919B9" w:rsidP="00E144BF">
      <w:r>
        <w:rPr>
          <w:rFonts w:ascii="Arial" w:hAnsi="Arial" w:cs="Arial"/>
        </w:rPr>
        <w:t xml:space="preserve">Also, </w:t>
      </w:r>
      <w:r w:rsidR="00EB7911">
        <w:rPr>
          <w:rFonts w:ascii="Arial" w:hAnsi="Arial" w:cs="Arial"/>
        </w:rPr>
        <w:t xml:space="preserve">in the </w:t>
      </w:r>
      <w:r w:rsidR="00702C39">
        <w:rPr>
          <w:rFonts w:ascii="Arial" w:hAnsi="Arial" w:cs="Arial"/>
        </w:rPr>
        <w:t xml:space="preserve">map’s </w:t>
      </w:r>
      <w:r w:rsidR="00EB7911">
        <w:rPr>
          <w:rFonts w:ascii="Arial" w:hAnsi="Arial" w:cs="Arial"/>
        </w:rPr>
        <w:t xml:space="preserve">descriptive notes, one survey </w:t>
      </w:r>
      <w:r w:rsidR="00512357">
        <w:rPr>
          <w:rFonts w:ascii="Arial" w:hAnsi="Arial" w:cs="Arial"/>
        </w:rPr>
        <w:t xml:space="preserve">(no. 21) </w:t>
      </w:r>
      <w:r w:rsidR="006156BE">
        <w:rPr>
          <w:rFonts w:ascii="Arial" w:hAnsi="Arial" w:cs="Arial"/>
        </w:rPr>
        <w:t>had been</w:t>
      </w:r>
      <w:r w:rsidR="006156BE">
        <w:rPr>
          <w:rFonts w:ascii="Arial" w:hAnsi="Arial" w:cs="Arial"/>
        </w:rPr>
        <w:t xml:space="preserve"> </w:t>
      </w:r>
      <w:r w:rsidR="001B0EFD">
        <w:rPr>
          <w:rFonts w:ascii="Arial" w:hAnsi="Arial" w:cs="Arial"/>
        </w:rPr>
        <w:t xml:space="preserve">omitted from the table </w:t>
      </w:r>
      <w:r w:rsidR="00C1730D">
        <w:rPr>
          <w:rFonts w:ascii="Arial" w:hAnsi="Arial" w:cs="Arial"/>
        </w:rPr>
        <w:t>of</w:t>
      </w:r>
      <w:r w:rsidR="007764AE">
        <w:rPr>
          <w:rFonts w:ascii="Arial" w:hAnsi="Arial" w:cs="Arial"/>
        </w:rPr>
        <w:t xml:space="preserve"> </w:t>
      </w:r>
      <w:r w:rsidR="001B0EFD">
        <w:rPr>
          <w:rFonts w:ascii="Arial" w:hAnsi="Arial" w:cs="Arial"/>
        </w:rPr>
        <w:t>GSC surveys</w:t>
      </w:r>
      <w:r w:rsidR="00512357">
        <w:rPr>
          <w:rFonts w:ascii="Arial" w:hAnsi="Arial" w:cs="Arial"/>
        </w:rPr>
        <w:t xml:space="preserve"> and from the corresponding index map</w:t>
      </w:r>
      <w:r w:rsidR="001B0EFD">
        <w:rPr>
          <w:rFonts w:ascii="Arial" w:hAnsi="Arial" w:cs="Arial"/>
        </w:rPr>
        <w:t>.</w:t>
      </w:r>
    </w:p>
    <w:p w:rsidR="00E144BF" w:rsidRPr="008E3671" w:rsidRDefault="00E144BF" w:rsidP="00E144BF"/>
    <w:p w:rsidR="00DA52C3" w:rsidRPr="00C82E67" w:rsidRDefault="00EB1724" w:rsidP="00DA52C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4E6F">
        <w:rPr>
          <w:rFonts w:ascii="Arial" w:hAnsi="Arial" w:cs="Arial"/>
        </w:rPr>
        <w:t xml:space="preserve">f you </w:t>
      </w:r>
      <w:r w:rsidR="00DA52C3" w:rsidRPr="00F618ED">
        <w:rPr>
          <w:rFonts w:ascii="Arial" w:hAnsi="Arial" w:cs="Arial"/>
        </w:rPr>
        <w:t xml:space="preserve">downloaded this </w:t>
      </w:r>
      <w:r w:rsidR="00DA52C3">
        <w:rPr>
          <w:rFonts w:ascii="Arial" w:hAnsi="Arial" w:cs="Arial"/>
        </w:rPr>
        <w:t>map</w:t>
      </w:r>
      <w:r w:rsidR="00DA52C3" w:rsidRPr="00F618ED">
        <w:rPr>
          <w:rFonts w:ascii="Arial" w:hAnsi="Arial" w:cs="Arial"/>
        </w:rPr>
        <w:t xml:space="preserve"> before </w:t>
      </w:r>
      <w:r w:rsidR="00B85713">
        <w:rPr>
          <w:rFonts w:ascii="Arial" w:hAnsi="Arial" w:cs="Arial"/>
        </w:rPr>
        <w:t>Ju</w:t>
      </w:r>
      <w:r w:rsidR="00B85713">
        <w:rPr>
          <w:rFonts w:ascii="Arial" w:hAnsi="Arial" w:cs="Arial"/>
        </w:rPr>
        <w:t>ly</w:t>
      </w:r>
      <w:r w:rsidR="00B85713">
        <w:rPr>
          <w:rFonts w:ascii="Arial" w:hAnsi="Arial" w:cs="Arial"/>
        </w:rPr>
        <w:t xml:space="preserve"> </w:t>
      </w:r>
      <w:r w:rsidR="00BF2B6D">
        <w:rPr>
          <w:rFonts w:ascii="Arial" w:hAnsi="Arial" w:cs="Arial"/>
        </w:rPr>
        <w:t>31</w:t>
      </w:r>
      <w:r w:rsidR="00DA52C3">
        <w:rPr>
          <w:rFonts w:ascii="Arial" w:hAnsi="Arial" w:cs="Arial"/>
        </w:rPr>
        <w:t>, 201</w:t>
      </w:r>
      <w:r w:rsidR="00E961DB">
        <w:rPr>
          <w:rFonts w:ascii="Arial" w:hAnsi="Arial" w:cs="Arial"/>
        </w:rPr>
        <w:t>7</w:t>
      </w:r>
      <w:r w:rsidR="00DA52C3" w:rsidRPr="00F618ED">
        <w:rPr>
          <w:rFonts w:ascii="Arial" w:hAnsi="Arial" w:cs="Arial"/>
        </w:rPr>
        <w:t xml:space="preserve">, you will need to download </w:t>
      </w:r>
      <w:r w:rsidR="00B85713">
        <w:rPr>
          <w:rFonts w:ascii="Arial" w:hAnsi="Arial" w:cs="Arial"/>
        </w:rPr>
        <w:t xml:space="preserve">the revised edition </w:t>
      </w:r>
      <w:r w:rsidR="00DA52C3">
        <w:rPr>
          <w:rFonts w:ascii="Arial" w:hAnsi="Arial" w:cs="Arial"/>
        </w:rPr>
        <w:t>to obtain the corrected publication</w:t>
      </w:r>
      <w:r w:rsidR="00B85713">
        <w:rPr>
          <w:rFonts w:ascii="Arial" w:hAnsi="Arial" w:cs="Arial"/>
        </w:rPr>
        <w:t xml:space="preserve">. </w:t>
      </w:r>
      <w:r w:rsidR="00B85713" w:rsidRPr="00C82E67">
        <w:rPr>
          <w:rFonts w:ascii="Arial" w:hAnsi="Arial" w:cs="Arial"/>
        </w:rPr>
        <w:t xml:space="preserve">The </w:t>
      </w:r>
      <w:r w:rsidR="00B01129">
        <w:rPr>
          <w:rFonts w:ascii="Arial" w:hAnsi="Arial" w:cs="Arial"/>
        </w:rPr>
        <w:t xml:space="preserve">survey </w:t>
      </w:r>
      <w:r w:rsidR="00B85713" w:rsidRPr="00C82E67">
        <w:rPr>
          <w:rFonts w:ascii="Arial" w:hAnsi="Arial" w:cs="Arial"/>
        </w:rPr>
        <w:t xml:space="preserve">data have </w:t>
      </w:r>
      <w:r w:rsidR="001B01C5" w:rsidRPr="00C82E67">
        <w:rPr>
          <w:rFonts w:ascii="Arial" w:hAnsi="Arial" w:cs="Arial"/>
        </w:rPr>
        <w:t xml:space="preserve">also </w:t>
      </w:r>
      <w:r w:rsidR="00B85713" w:rsidRPr="00C82E67">
        <w:rPr>
          <w:rFonts w:ascii="Arial" w:hAnsi="Arial" w:cs="Arial"/>
        </w:rPr>
        <w:t xml:space="preserve">been corrected </w:t>
      </w:r>
      <w:r w:rsidR="001B01C5" w:rsidRPr="00C82E67">
        <w:rPr>
          <w:rFonts w:ascii="Arial" w:hAnsi="Arial" w:cs="Arial"/>
        </w:rPr>
        <w:t>in the Geoscience Data Repository</w:t>
      </w:r>
      <w:r w:rsidR="001B01C5" w:rsidRPr="00C82E67">
        <w:rPr>
          <w:rFonts w:ascii="Arial" w:hAnsi="Arial" w:cs="Arial"/>
        </w:rPr>
        <w:t>.</w:t>
      </w:r>
      <w:r w:rsidR="00B85713" w:rsidRPr="00C82E67">
        <w:rPr>
          <w:rFonts w:ascii="Arial" w:hAnsi="Arial" w:cs="Arial"/>
        </w:rPr>
        <w:t xml:space="preserve"> </w:t>
      </w:r>
    </w:p>
    <w:p w:rsidR="00DA52C3" w:rsidRPr="00C82E67" w:rsidRDefault="00DA52C3" w:rsidP="00DA52C3"/>
    <w:p w:rsidR="00925019" w:rsidRPr="00C14435" w:rsidRDefault="00944ED3" w:rsidP="00E144BF">
      <w:pPr>
        <w:rPr>
          <w:rFonts w:ascii="Arial" w:hAnsi="Arial" w:cs="Arial"/>
          <w:lang w:val="fr-CA"/>
        </w:rPr>
      </w:pPr>
      <w:r w:rsidRPr="00C14435">
        <w:rPr>
          <w:rFonts w:ascii="Arial" w:hAnsi="Arial" w:cs="Arial"/>
          <w:lang w:val="fr-CA"/>
        </w:rPr>
        <w:t xml:space="preserve">Erratum date: </w:t>
      </w:r>
      <w:r w:rsidR="00825DB7" w:rsidRPr="00C14435">
        <w:rPr>
          <w:rFonts w:ascii="Arial" w:hAnsi="Arial" w:cs="Arial"/>
          <w:lang w:val="fr-CA"/>
        </w:rPr>
        <w:t>201</w:t>
      </w:r>
      <w:r w:rsidR="00E961DB">
        <w:rPr>
          <w:rFonts w:ascii="Arial" w:hAnsi="Arial" w:cs="Arial"/>
          <w:lang w:val="fr-CA"/>
        </w:rPr>
        <w:t>7</w:t>
      </w:r>
      <w:r w:rsidR="001D7B53" w:rsidRPr="00C14435">
        <w:rPr>
          <w:rFonts w:ascii="Arial" w:hAnsi="Arial" w:cs="Arial"/>
          <w:lang w:val="fr-CA"/>
        </w:rPr>
        <w:t>-</w:t>
      </w:r>
      <w:r w:rsidR="000F1360">
        <w:rPr>
          <w:rFonts w:ascii="Arial" w:hAnsi="Arial" w:cs="Arial"/>
          <w:lang w:val="fr-CA"/>
        </w:rPr>
        <w:t>0</w:t>
      </w:r>
      <w:r w:rsidR="00B85713">
        <w:rPr>
          <w:rFonts w:ascii="Arial" w:hAnsi="Arial" w:cs="Arial"/>
          <w:lang w:val="fr-CA"/>
        </w:rPr>
        <w:t>7</w:t>
      </w:r>
      <w:r w:rsidR="000F1360">
        <w:rPr>
          <w:rFonts w:ascii="Arial" w:hAnsi="Arial" w:cs="Arial"/>
          <w:lang w:val="fr-CA"/>
        </w:rPr>
        <w:t>-</w:t>
      </w:r>
      <w:r w:rsidR="007436E0">
        <w:rPr>
          <w:rFonts w:ascii="Arial" w:hAnsi="Arial" w:cs="Arial"/>
          <w:lang w:val="fr-CA"/>
        </w:rPr>
        <w:t>31</w:t>
      </w:r>
    </w:p>
    <w:p w:rsidR="009504C1" w:rsidRPr="00C14435" w:rsidRDefault="009504C1" w:rsidP="00E144BF">
      <w:pPr>
        <w:rPr>
          <w:rFonts w:ascii="Arial" w:hAnsi="Arial" w:cs="Arial"/>
          <w:lang w:val="fr-CA"/>
        </w:rPr>
      </w:pPr>
      <w:bookmarkStart w:id="0" w:name="_GoBack"/>
      <w:bookmarkEnd w:id="0"/>
    </w:p>
    <w:p w:rsidR="00AF76C0" w:rsidRPr="00C14435" w:rsidRDefault="00AF76C0" w:rsidP="00E144BF">
      <w:pPr>
        <w:rPr>
          <w:rFonts w:ascii="Arial" w:hAnsi="Arial" w:cs="Arial"/>
          <w:lang w:val="fr-CA"/>
        </w:rPr>
      </w:pPr>
    </w:p>
    <w:p w:rsidR="009504C1" w:rsidRPr="00C14435" w:rsidRDefault="009504C1" w:rsidP="00E144BF">
      <w:pPr>
        <w:rPr>
          <w:rFonts w:ascii="Arial" w:hAnsi="Arial" w:cs="Arial"/>
          <w:lang w:val="fr-CA"/>
        </w:rPr>
      </w:pPr>
    </w:p>
    <w:p w:rsidR="00AF76C0" w:rsidRPr="00AF76C0" w:rsidRDefault="00AF76C0" w:rsidP="00E144BF">
      <w:pPr>
        <w:rPr>
          <w:rStyle w:val="f01"/>
          <w:b/>
          <w:lang w:val="fr-CA"/>
        </w:rPr>
      </w:pPr>
      <w:r w:rsidRPr="00AF76C0">
        <w:rPr>
          <w:rStyle w:val="f01"/>
          <w:b/>
          <w:lang w:val="fr-CA"/>
        </w:rPr>
        <w:t>Errata pour l</w:t>
      </w:r>
      <w:r w:rsidR="00E961DB">
        <w:rPr>
          <w:rStyle w:val="f01"/>
          <w:b/>
          <w:lang w:val="fr-CA"/>
        </w:rPr>
        <w:t>e Dossier public 7862</w:t>
      </w:r>
    </w:p>
    <w:p w:rsidR="00AF76C0" w:rsidRDefault="00AF76C0" w:rsidP="00E144BF">
      <w:pPr>
        <w:rPr>
          <w:rStyle w:val="f01"/>
          <w:lang w:val="fr-CA"/>
        </w:rPr>
      </w:pPr>
    </w:p>
    <w:p w:rsidR="002063B4" w:rsidRDefault="00A23330" w:rsidP="009025BD">
      <w:pPr>
        <w:rPr>
          <w:rStyle w:val="f01"/>
          <w:lang w:val="fr-CA"/>
        </w:rPr>
      </w:pPr>
      <w:r>
        <w:rPr>
          <w:rStyle w:val="f01"/>
          <w:lang w:val="fr-CA"/>
        </w:rPr>
        <w:t>Dans la version originale</w:t>
      </w:r>
      <w:r w:rsidR="00E63907">
        <w:rPr>
          <w:rStyle w:val="f01"/>
          <w:lang w:val="fr-CA"/>
        </w:rPr>
        <w:t xml:space="preserve"> de cette </w:t>
      </w:r>
      <w:r w:rsidR="00575AD1">
        <w:rPr>
          <w:rStyle w:val="f01"/>
          <w:lang w:val="fr-CA"/>
        </w:rPr>
        <w:t>carte</w:t>
      </w:r>
      <w:r w:rsidR="00E63907">
        <w:rPr>
          <w:rStyle w:val="f01"/>
          <w:lang w:val="fr-CA"/>
        </w:rPr>
        <w:t>, l</w:t>
      </w:r>
      <w:r w:rsidR="001C4AB9">
        <w:rPr>
          <w:rStyle w:val="f01"/>
          <w:lang w:val="fr-CA"/>
        </w:rPr>
        <w:t>e</w:t>
      </w:r>
      <w:r w:rsidR="002063B4">
        <w:rPr>
          <w:rStyle w:val="f01"/>
          <w:lang w:val="fr-CA"/>
        </w:rPr>
        <w:t>s données</w:t>
      </w:r>
      <w:r w:rsidR="00C66086">
        <w:rPr>
          <w:rStyle w:val="f01"/>
          <w:lang w:val="fr-CA"/>
        </w:rPr>
        <w:t xml:space="preserve"> </w:t>
      </w:r>
      <w:r w:rsidR="002063B4">
        <w:rPr>
          <w:rStyle w:val="f01"/>
          <w:lang w:val="fr-CA"/>
        </w:rPr>
        <w:t xml:space="preserve">se rapportant à deux </w:t>
      </w:r>
      <w:r w:rsidR="001D514C">
        <w:rPr>
          <w:rStyle w:val="f01"/>
          <w:lang w:val="fr-CA"/>
        </w:rPr>
        <w:t xml:space="preserve">levés en </w:t>
      </w:r>
      <w:r w:rsidR="002063B4">
        <w:rPr>
          <w:rStyle w:val="f01"/>
          <w:lang w:val="fr-CA"/>
        </w:rPr>
        <w:t xml:space="preserve">Alaska </w:t>
      </w:r>
      <w:r w:rsidR="001D514C" w:rsidRPr="001D514C">
        <w:rPr>
          <w:rFonts w:ascii="Arial" w:hAnsi="Arial" w:cs="Arial"/>
          <w:lang w:val="fr-CA"/>
        </w:rPr>
        <w:t xml:space="preserve">(AK110 and AK160) </w:t>
      </w:r>
      <w:r w:rsidR="002063B4">
        <w:rPr>
          <w:rStyle w:val="f01"/>
          <w:lang w:val="fr-CA"/>
        </w:rPr>
        <w:t xml:space="preserve">avaient été importées dans le quadrillage UTM </w:t>
      </w:r>
      <w:r w:rsidR="00F7502C">
        <w:rPr>
          <w:rStyle w:val="f01"/>
          <w:lang w:val="fr-CA"/>
        </w:rPr>
        <w:t xml:space="preserve">en utilisant </w:t>
      </w:r>
      <w:r w:rsidR="00EB66B2">
        <w:rPr>
          <w:rStyle w:val="f01"/>
          <w:lang w:val="fr-CA"/>
        </w:rPr>
        <w:t>une zone</w:t>
      </w:r>
      <w:r w:rsidR="00575AD1">
        <w:rPr>
          <w:rStyle w:val="f01"/>
          <w:lang w:val="fr-CA"/>
        </w:rPr>
        <w:t xml:space="preserve"> UTM</w:t>
      </w:r>
      <w:r w:rsidR="00EB66B2">
        <w:rPr>
          <w:rStyle w:val="f01"/>
          <w:lang w:val="fr-CA"/>
        </w:rPr>
        <w:t xml:space="preserve"> incorrecte. </w:t>
      </w:r>
      <w:r w:rsidR="00EB66B2" w:rsidRPr="00B85713">
        <w:rPr>
          <w:rStyle w:val="f01"/>
          <w:lang w:val="fr-CA"/>
        </w:rPr>
        <w:t>Les erreurs résultantes</w:t>
      </w:r>
      <w:r w:rsidR="00B85713">
        <w:rPr>
          <w:rStyle w:val="f01"/>
          <w:lang w:val="fr-CA"/>
        </w:rPr>
        <w:t xml:space="preserve"> </w:t>
      </w:r>
      <w:r w:rsidR="009901E0">
        <w:rPr>
          <w:rStyle w:val="f01"/>
          <w:lang w:val="fr-CA"/>
        </w:rPr>
        <w:t>étaient</w:t>
      </w:r>
      <w:r w:rsidR="00B85713">
        <w:rPr>
          <w:rStyle w:val="f01"/>
          <w:lang w:val="fr-CA"/>
        </w:rPr>
        <w:t xml:space="preserve"> visibles dans quatre petites régions </w:t>
      </w:r>
      <w:r w:rsidR="009901E0">
        <w:rPr>
          <w:rStyle w:val="f01"/>
          <w:lang w:val="fr-CA"/>
        </w:rPr>
        <w:t>de</w:t>
      </w:r>
      <w:r w:rsidR="00B85713">
        <w:rPr>
          <w:rStyle w:val="f01"/>
          <w:lang w:val="fr-CA"/>
        </w:rPr>
        <w:t xml:space="preserve"> la carte</w:t>
      </w:r>
      <w:r w:rsidR="00EB66B2" w:rsidRPr="00B85713">
        <w:rPr>
          <w:rStyle w:val="f01"/>
          <w:lang w:val="fr-CA"/>
        </w:rPr>
        <w:t xml:space="preserve">, </w:t>
      </w:r>
      <w:r w:rsidR="009901E0">
        <w:rPr>
          <w:rStyle w:val="f01"/>
          <w:lang w:val="fr-CA"/>
        </w:rPr>
        <w:t xml:space="preserve">et elles étaient également présentes </w:t>
      </w:r>
      <w:r w:rsidR="005351D2" w:rsidRPr="00B85713">
        <w:rPr>
          <w:rStyle w:val="f01"/>
          <w:lang w:val="fr-CA"/>
        </w:rPr>
        <w:t xml:space="preserve">dans </w:t>
      </w:r>
      <w:r w:rsidR="00EB66B2" w:rsidRPr="00B85713">
        <w:rPr>
          <w:rStyle w:val="f01"/>
          <w:lang w:val="fr-CA"/>
        </w:rPr>
        <w:t>les données</w:t>
      </w:r>
      <w:r w:rsidR="009901E0">
        <w:rPr>
          <w:rStyle w:val="f01"/>
          <w:lang w:val="fr-CA"/>
        </w:rPr>
        <w:t xml:space="preserve"> correspondantes disponibles dans l’Entrepôt de données géoscientifiques</w:t>
      </w:r>
      <w:r w:rsidR="00EB66B2" w:rsidRPr="00B85713">
        <w:rPr>
          <w:rStyle w:val="f01"/>
          <w:lang w:val="fr-CA"/>
        </w:rPr>
        <w:t>.</w:t>
      </w:r>
    </w:p>
    <w:p w:rsidR="001B0EFD" w:rsidRDefault="001B0EFD" w:rsidP="009025BD">
      <w:pPr>
        <w:rPr>
          <w:rStyle w:val="f01"/>
          <w:lang w:val="fr-CA"/>
        </w:rPr>
      </w:pPr>
    </w:p>
    <w:p w:rsidR="001B0EFD" w:rsidRDefault="001B0EFD" w:rsidP="009025BD">
      <w:pPr>
        <w:rPr>
          <w:rStyle w:val="f01"/>
          <w:lang w:val="fr-CA"/>
        </w:rPr>
      </w:pPr>
      <w:r>
        <w:rPr>
          <w:rStyle w:val="f01"/>
          <w:lang w:val="fr-CA"/>
        </w:rPr>
        <w:t>De plus, dans les notes descriptives</w:t>
      </w:r>
      <w:r w:rsidR="00702C39">
        <w:rPr>
          <w:rStyle w:val="f01"/>
          <w:lang w:val="fr-CA"/>
        </w:rPr>
        <w:t xml:space="preserve"> de la carte</w:t>
      </w:r>
      <w:r>
        <w:rPr>
          <w:rStyle w:val="f01"/>
          <w:lang w:val="fr-CA"/>
        </w:rPr>
        <w:t xml:space="preserve">, un levé </w:t>
      </w:r>
      <w:r w:rsidR="00512357">
        <w:rPr>
          <w:rStyle w:val="f01"/>
          <w:lang w:val="fr-CA"/>
        </w:rPr>
        <w:t>(n</w:t>
      </w:r>
      <w:r w:rsidR="00512357" w:rsidRPr="00512357">
        <w:rPr>
          <w:rStyle w:val="f01"/>
          <w:vertAlign w:val="superscript"/>
          <w:lang w:val="fr-CA"/>
        </w:rPr>
        <w:t>o</w:t>
      </w:r>
      <w:r w:rsidR="00512357">
        <w:rPr>
          <w:rStyle w:val="f01"/>
          <w:lang w:val="fr-CA"/>
        </w:rPr>
        <w:t xml:space="preserve"> 21) </w:t>
      </w:r>
      <w:r>
        <w:rPr>
          <w:rStyle w:val="f01"/>
          <w:lang w:val="fr-CA"/>
        </w:rPr>
        <w:t xml:space="preserve">avait été omis du tableau </w:t>
      </w:r>
      <w:r w:rsidR="00C1730D">
        <w:rPr>
          <w:rStyle w:val="f01"/>
          <w:lang w:val="fr-CA"/>
        </w:rPr>
        <w:t>d</w:t>
      </w:r>
      <w:r>
        <w:rPr>
          <w:rStyle w:val="f01"/>
          <w:lang w:val="fr-CA"/>
        </w:rPr>
        <w:t>es levés de la CGC</w:t>
      </w:r>
      <w:r w:rsidR="00512357">
        <w:rPr>
          <w:rStyle w:val="f01"/>
          <w:lang w:val="fr-CA"/>
        </w:rPr>
        <w:t xml:space="preserve"> et </w:t>
      </w:r>
      <w:r w:rsidR="00C1730D">
        <w:rPr>
          <w:rStyle w:val="f01"/>
          <w:lang w:val="fr-CA"/>
        </w:rPr>
        <w:t xml:space="preserve">de </w:t>
      </w:r>
      <w:r w:rsidR="00512357">
        <w:rPr>
          <w:rStyle w:val="f01"/>
          <w:lang w:val="fr-CA"/>
        </w:rPr>
        <w:t>la carte-index correspondante</w:t>
      </w:r>
      <w:r>
        <w:rPr>
          <w:rStyle w:val="f01"/>
          <w:lang w:val="fr-CA"/>
        </w:rPr>
        <w:t>.</w:t>
      </w:r>
    </w:p>
    <w:p w:rsidR="002063B4" w:rsidRDefault="002063B4" w:rsidP="009025BD">
      <w:pPr>
        <w:rPr>
          <w:rStyle w:val="f01"/>
          <w:lang w:val="fr-CA"/>
        </w:rPr>
      </w:pPr>
    </w:p>
    <w:p w:rsidR="003D783E" w:rsidRPr="00D60D64" w:rsidRDefault="00CD6094" w:rsidP="001D7B53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</w:t>
      </w:r>
      <w:r w:rsidR="00744E6F">
        <w:rPr>
          <w:rStyle w:val="f01"/>
          <w:lang w:val="fr-CA"/>
        </w:rPr>
        <w:t xml:space="preserve">vous avez </w:t>
      </w:r>
      <w:r w:rsidRPr="000C23F3">
        <w:rPr>
          <w:rStyle w:val="f01"/>
          <w:lang w:val="fr-CA"/>
        </w:rPr>
        <w:t>téléchargé ce</w:t>
      </w:r>
      <w:r>
        <w:rPr>
          <w:rStyle w:val="f01"/>
          <w:lang w:val="fr-CA"/>
        </w:rPr>
        <w:t>tte carte</w:t>
      </w:r>
      <w:r w:rsidR="00EB1724">
        <w:rPr>
          <w:rStyle w:val="f01"/>
          <w:lang w:val="fr-CA"/>
        </w:rPr>
        <w:t xml:space="preserve"> </w:t>
      </w:r>
      <w:r w:rsidR="00E961DB" w:rsidRPr="000C23F3">
        <w:rPr>
          <w:rStyle w:val="f01"/>
          <w:lang w:val="fr-CA"/>
        </w:rPr>
        <w:t xml:space="preserve">avant </w:t>
      </w:r>
      <w:r w:rsidR="00E961DB" w:rsidRPr="000C23F3">
        <w:rPr>
          <w:rFonts w:ascii="Arial" w:hAnsi="Arial" w:cs="Arial"/>
          <w:lang w:val="fr-CA"/>
        </w:rPr>
        <w:t xml:space="preserve">le </w:t>
      </w:r>
      <w:r w:rsidR="00BF2B6D">
        <w:rPr>
          <w:rFonts w:ascii="Arial" w:hAnsi="Arial" w:cs="Arial"/>
          <w:lang w:val="fr-CA"/>
        </w:rPr>
        <w:t>31</w:t>
      </w:r>
      <w:r w:rsidR="00BF2B6D">
        <w:rPr>
          <w:rFonts w:ascii="Arial" w:hAnsi="Arial" w:cs="Arial"/>
          <w:lang w:val="fr-CA"/>
        </w:rPr>
        <w:t xml:space="preserve"> </w:t>
      </w:r>
      <w:r w:rsidR="00B85713">
        <w:rPr>
          <w:rFonts w:ascii="Arial" w:hAnsi="Arial" w:cs="Arial"/>
          <w:lang w:val="fr-CA"/>
        </w:rPr>
        <w:t xml:space="preserve">juillet </w:t>
      </w:r>
      <w:r w:rsidR="00E961DB" w:rsidRPr="000C23F3">
        <w:rPr>
          <w:rFonts w:ascii="Arial" w:hAnsi="Arial" w:cs="Arial"/>
          <w:lang w:val="fr-CA"/>
        </w:rPr>
        <w:t>20</w:t>
      </w:r>
      <w:r w:rsidR="00E961DB">
        <w:rPr>
          <w:rFonts w:ascii="Arial" w:hAnsi="Arial" w:cs="Arial"/>
          <w:lang w:val="fr-CA"/>
        </w:rPr>
        <w:t xml:space="preserve">17, </w:t>
      </w:r>
      <w:r w:rsidRPr="000C23F3">
        <w:rPr>
          <w:rStyle w:val="f01"/>
          <w:lang w:val="fr-CA"/>
        </w:rPr>
        <w:t xml:space="preserve">vous devrez </w:t>
      </w:r>
      <w:r w:rsidR="001B01C5">
        <w:rPr>
          <w:rStyle w:val="f01"/>
          <w:lang w:val="fr-CA"/>
        </w:rPr>
        <w:t xml:space="preserve">en </w:t>
      </w:r>
      <w:r w:rsidRPr="000C23F3">
        <w:rPr>
          <w:rStyle w:val="f01"/>
          <w:lang w:val="fr-CA"/>
        </w:rPr>
        <w:t>télécharger</w:t>
      </w:r>
      <w:r w:rsidR="007C1D04">
        <w:rPr>
          <w:rStyle w:val="f01"/>
          <w:lang w:val="fr-CA"/>
        </w:rPr>
        <w:t xml:space="preserve"> </w:t>
      </w:r>
      <w:r w:rsidR="001B01C5">
        <w:rPr>
          <w:rStyle w:val="f01"/>
          <w:lang w:val="fr-CA"/>
        </w:rPr>
        <w:t xml:space="preserve">l’édition révisée </w:t>
      </w:r>
      <w:r w:rsidRPr="000C23F3">
        <w:rPr>
          <w:rStyle w:val="f01"/>
          <w:lang w:val="fr-CA"/>
        </w:rPr>
        <w:t xml:space="preserve">pour obtenir la publication </w:t>
      </w:r>
      <w:r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  <w:r w:rsidR="001B01C5">
        <w:rPr>
          <w:rStyle w:val="f01"/>
          <w:lang w:val="fr-CA"/>
        </w:rPr>
        <w:t xml:space="preserve"> Les données </w:t>
      </w:r>
      <w:r w:rsidR="00B01129">
        <w:rPr>
          <w:rStyle w:val="f01"/>
          <w:lang w:val="fr-CA"/>
        </w:rPr>
        <w:t xml:space="preserve">de levé </w:t>
      </w:r>
      <w:r w:rsidR="001B01C5">
        <w:rPr>
          <w:rStyle w:val="f01"/>
          <w:lang w:val="fr-CA"/>
        </w:rPr>
        <w:t xml:space="preserve">ont également été corrigées dans </w:t>
      </w:r>
      <w:r w:rsidR="001B01C5">
        <w:rPr>
          <w:rStyle w:val="f01"/>
          <w:lang w:val="fr-CA"/>
        </w:rPr>
        <w:t>l’Entrepôt de données géoscientifiques</w:t>
      </w:r>
      <w:r w:rsidR="001B01C5" w:rsidRPr="00B85713">
        <w:rPr>
          <w:rStyle w:val="f01"/>
          <w:lang w:val="fr-CA"/>
        </w:rPr>
        <w:t>.</w:t>
      </w:r>
    </w:p>
    <w:p w:rsidR="007F7E0A" w:rsidRPr="001D7B53" w:rsidRDefault="007F7E0A" w:rsidP="00E144BF">
      <w:pPr>
        <w:rPr>
          <w:rStyle w:val="f01"/>
          <w:lang w:val="fr-CA"/>
        </w:rPr>
      </w:pPr>
    </w:p>
    <w:p w:rsidR="005E16ED" w:rsidRPr="001D7B53" w:rsidRDefault="00294841" w:rsidP="00E144BF">
      <w:pPr>
        <w:rPr>
          <w:rFonts w:ascii="Arial" w:hAnsi="Arial" w:cs="Arial"/>
          <w:lang w:val="fr-CA"/>
        </w:rPr>
      </w:pPr>
      <w:r w:rsidRPr="001D7B53">
        <w:rPr>
          <w:rStyle w:val="f01"/>
          <w:lang w:val="fr-CA"/>
        </w:rPr>
        <w:t xml:space="preserve">Date de l’errata : </w:t>
      </w:r>
      <w:r w:rsidR="00E961DB" w:rsidRPr="00C14435">
        <w:rPr>
          <w:rFonts w:ascii="Arial" w:hAnsi="Arial" w:cs="Arial"/>
          <w:lang w:val="fr-CA"/>
        </w:rPr>
        <w:t>201</w:t>
      </w:r>
      <w:r w:rsidR="00E961DB">
        <w:rPr>
          <w:rFonts w:ascii="Arial" w:hAnsi="Arial" w:cs="Arial"/>
          <w:lang w:val="fr-CA"/>
        </w:rPr>
        <w:t>7</w:t>
      </w:r>
      <w:r w:rsidR="00E961DB" w:rsidRPr="00C14435">
        <w:rPr>
          <w:rFonts w:ascii="Arial" w:hAnsi="Arial" w:cs="Arial"/>
          <w:lang w:val="fr-CA"/>
        </w:rPr>
        <w:t>-</w:t>
      </w:r>
      <w:r w:rsidR="00E961DB">
        <w:rPr>
          <w:rFonts w:ascii="Arial" w:hAnsi="Arial" w:cs="Arial"/>
          <w:lang w:val="fr-CA"/>
        </w:rPr>
        <w:t>0</w:t>
      </w:r>
      <w:r w:rsidR="00B85713">
        <w:rPr>
          <w:rFonts w:ascii="Arial" w:hAnsi="Arial" w:cs="Arial"/>
          <w:lang w:val="fr-CA"/>
        </w:rPr>
        <w:t>7</w:t>
      </w:r>
      <w:r w:rsidR="00E961DB">
        <w:rPr>
          <w:rFonts w:ascii="Arial" w:hAnsi="Arial" w:cs="Arial"/>
          <w:lang w:val="fr-CA"/>
        </w:rPr>
        <w:t>-</w:t>
      </w:r>
      <w:r w:rsidR="00BF2B6D">
        <w:rPr>
          <w:rFonts w:ascii="Arial" w:hAnsi="Arial" w:cs="Arial"/>
          <w:lang w:val="fr-CA"/>
        </w:rPr>
        <w:t>31</w:t>
      </w:r>
    </w:p>
    <w:p w:rsidR="00E144BF" w:rsidRPr="001D7B53" w:rsidRDefault="00E144BF">
      <w:pPr>
        <w:rPr>
          <w:lang w:val="fr-CA"/>
        </w:rPr>
      </w:pPr>
    </w:p>
    <w:sectPr w:rsidR="00E144BF" w:rsidRPr="001D7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BF"/>
    <w:rsid w:val="00053ABD"/>
    <w:rsid w:val="000A14AB"/>
    <w:rsid w:val="000B3DD8"/>
    <w:rsid w:val="000F1360"/>
    <w:rsid w:val="000F4F7E"/>
    <w:rsid w:val="000F6212"/>
    <w:rsid w:val="00162E13"/>
    <w:rsid w:val="001A211B"/>
    <w:rsid w:val="001B01C5"/>
    <w:rsid w:val="001B0EFD"/>
    <w:rsid w:val="001C34F8"/>
    <w:rsid w:val="001C4AB9"/>
    <w:rsid w:val="001D3843"/>
    <w:rsid w:val="001D514C"/>
    <w:rsid w:val="001D7B53"/>
    <w:rsid w:val="001E11CA"/>
    <w:rsid w:val="001F4EC9"/>
    <w:rsid w:val="001F68CC"/>
    <w:rsid w:val="002063B4"/>
    <w:rsid w:val="00215D68"/>
    <w:rsid w:val="002454B3"/>
    <w:rsid w:val="002742CD"/>
    <w:rsid w:val="00294841"/>
    <w:rsid w:val="002B6CF4"/>
    <w:rsid w:val="002B71D7"/>
    <w:rsid w:val="002D28CB"/>
    <w:rsid w:val="002D3EB5"/>
    <w:rsid w:val="002F2A61"/>
    <w:rsid w:val="003021EA"/>
    <w:rsid w:val="003031C0"/>
    <w:rsid w:val="00327658"/>
    <w:rsid w:val="003606B0"/>
    <w:rsid w:val="003A2E59"/>
    <w:rsid w:val="003C3371"/>
    <w:rsid w:val="003D783E"/>
    <w:rsid w:val="00400CE5"/>
    <w:rsid w:val="00414EDB"/>
    <w:rsid w:val="0041735D"/>
    <w:rsid w:val="00434E91"/>
    <w:rsid w:val="00444372"/>
    <w:rsid w:val="00463A69"/>
    <w:rsid w:val="00463F14"/>
    <w:rsid w:val="00511944"/>
    <w:rsid w:val="00512357"/>
    <w:rsid w:val="005351D2"/>
    <w:rsid w:val="00537663"/>
    <w:rsid w:val="00544567"/>
    <w:rsid w:val="0056042A"/>
    <w:rsid w:val="00563CF7"/>
    <w:rsid w:val="00574001"/>
    <w:rsid w:val="00575AD1"/>
    <w:rsid w:val="005919B9"/>
    <w:rsid w:val="005A1D90"/>
    <w:rsid w:val="005C1CBE"/>
    <w:rsid w:val="005C426E"/>
    <w:rsid w:val="005E16ED"/>
    <w:rsid w:val="005F4E60"/>
    <w:rsid w:val="00614FBD"/>
    <w:rsid w:val="00615295"/>
    <w:rsid w:val="006156BE"/>
    <w:rsid w:val="00663794"/>
    <w:rsid w:val="006748AB"/>
    <w:rsid w:val="00697FB1"/>
    <w:rsid w:val="006F3829"/>
    <w:rsid w:val="00702C39"/>
    <w:rsid w:val="00716856"/>
    <w:rsid w:val="0073027F"/>
    <w:rsid w:val="007436E0"/>
    <w:rsid w:val="00744E6F"/>
    <w:rsid w:val="0077030B"/>
    <w:rsid w:val="007764AE"/>
    <w:rsid w:val="00781089"/>
    <w:rsid w:val="00782901"/>
    <w:rsid w:val="007957A2"/>
    <w:rsid w:val="007A00AB"/>
    <w:rsid w:val="007C1D04"/>
    <w:rsid w:val="007D627F"/>
    <w:rsid w:val="007F56CE"/>
    <w:rsid w:val="007F7C11"/>
    <w:rsid w:val="007F7E0A"/>
    <w:rsid w:val="00802648"/>
    <w:rsid w:val="00825DB7"/>
    <w:rsid w:val="00837C2F"/>
    <w:rsid w:val="008828C6"/>
    <w:rsid w:val="008A6F4D"/>
    <w:rsid w:val="008E3671"/>
    <w:rsid w:val="009025BD"/>
    <w:rsid w:val="00925019"/>
    <w:rsid w:val="00944ED3"/>
    <w:rsid w:val="009503F1"/>
    <w:rsid w:val="009504C1"/>
    <w:rsid w:val="009801B8"/>
    <w:rsid w:val="009871EF"/>
    <w:rsid w:val="009901E0"/>
    <w:rsid w:val="009A3DAD"/>
    <w:rsid w:val="009C4FAE"/>
    <w:rsid w:val="009E5404"/>
    <w:rsid w:val="00A23330"/>
    <w:rsid w:val="00A533D3"/>
    <w:rsid w:val="00A5698C"/>
    <w:rsid w:val="00A61F57"/>
    <w:rsid w:val="00A751CA"/>
    <w:rsid w:val="00AA0739"/>
    <w:rsid w:val="00AA368D"/>
    <w:rsid w:val="00AE6301"/>
    <w:rsid w:val="00AE7452"/>
    <w:rsid w:val="00AF4C80"/>
    <w:rsid w:val="00AF76C0"/>
    <w:rsid w:val="00B01129"/>
    <w:rsid w:val="00B060B2"/>
    <w:rsid w:val="00B36033"/>
    <w:rsid w:val="00B64C1A"/>
    <w:rsid w:val="00B8202F"/>
    <w:rsid w:val="00B85713"/>
    <w:rsid w:val="00B9242F"/>
    <w:rsid w:val="00BA2882"/>
    <w:rsid w:val="00BB6258"/>
    <w:rsid w:val="00BD270A"/>
    <w:rsid w:val="00BD5898"/>
    <w:rsid w:val="00BE0A69"/>
    <w:rsid w:val="00BF2B6D"/>
    <w:rsid w:val="00C07739"/>
    <w:rsid w:val="00C14435"/>
    <w:rsid w:val="00C1730D"/>
    <w:rsid w:val="00C24266"/>
    <w:rsid w:val="00C528A2"/>
    <w:rsid w:val="00C66086"/>
    <w:rsid w:val="00C823CD"/>
    <w:rsid w:val="00C82E67"/>
    <w:rsid w:val="00CA74A6"/>
    <w:rsid w:val="00CB1F57"/>
    <w:rsid w:val="00CB6656"/>
    <w:rsid w:val="00CD6094"/>
    <w:rsid w:val="00D259EA"/>
    <w:rsid w:val="00D32244"/>
    <w:rsid w:val="00D60D64"/>
    <w:rsid w:val="00D81DCC"/>
    <w:rsid w:val="00DA52C3"/>
    <w:rsid w:val="00DA74F6"/>
    <w:rsid w:val="00DB6BA4"/>
    <w:rsid w:val="00DF44D3"/>
    <w:rsid w:val="00E05746"/>
    <w:rsid w:val="00E144BF"/>
    <w:rsid w:val="00E30C92"/>
    <w:rsid w:val="00E63907"/>
    <w:rsid w:val="00E64358"/>
    <w:rsid w:val="00E76A74"/>
    <w:rsid w:val="00E961DB"/>
    <w:rsid w:val="00EB1724"/>
    <w:rsid w:val="00EB66B2"/>
    <w:rsid w:val="00EB7911"/>
    <w:rsid w:val="00EC43D9"/>
    <w:rsid w:val="00EE5B11"/>
    <w:rsid w:val="00EF7B7C"/>
    <w:rsid w:val="00F262BB"/>
    <w:rsid w:val="00F26E8A"/>
    <w:rsid w:val="00F67A6C"/>
    <w:rsid w:val="00F74E44"/>
    <w:rsid w:val="00F7502C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2C8E4"/>
  <w15:docId w15:val="{A1B1040B-1639-4268-B505-EA8FB430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5E16ED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File 5796</vt:lpstr>
    </vt:vector>
  </TitlesOfParts>
  <Company>NRCAN-RNCAN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5796</dc:title>
  <dc:creator>nmorisse</dc:creator>
  <cp:lastModifiedBy>Morisset, Natalie</cp:lastModifiedBy>
  <cp:revision>4</cp:revision>
  <cp:lastPrinted>2008-11-17T18:47:00Z</cp:lastPrinted>
  <dcterms:created xsi:type="dcterms:W3CDTF">2017-07-28T18:10:00Z</dcterms:created>
  <dcterms:modified xsi:type="dcterms:W3CDTF">2017-07-28T18:10:00Z</dcterms:modified>
</cp:coreProperties>
</file>